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82" w:rsidRPr="008C4E82" w:rsidRDefault="00876028" w:rsidP="008C4E82">
      <w:pPr>
        <w:pStyle w:val="NoSpacing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</w:t>
      </w:r>
      <w:r w:rsidR="00744AEE" w:rsidRPr="008C4E82">
        <w:rPr>
          <w:rFonts w:ascii="Impact" w:hAnsi="Impact"/>
          <w:sz w:val="48"/>
          <w:szCs w:val="48"/>
        </w:rPr>
        <w:t>NATIONAL ASSOCIATION OF MILITARY MARCHING BANDS</w:t>
      </w:r>
    </w:p>
    <w:p w:rsidR="00744AEE" w:rsidRPr="008C4E82" w:rsidRDefault="008C4E82" w:rsidP="008C4E82">
      <w:pPr>
        <w:pStyle w:val="NoSpacing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Pre-UIL</w:t>
      </w:r>
      <w:r w:rsidRPr="008C4E82">
        <w:rPr>
          <w:rFonts w:asciiTheme="majorHAnsi" w:hAnsiTheme="majorHAnsi" w:cstheme="majorHAnsi"/>
          <w:sz w:val="32"/>
        </w:rPr>
        <w:t xml:space="preserve"> Marching Clinic</w:t>
      </w:r>
    </w:p>
    <w:p w:rsidR="00F74D2F" w:rsidRDefault="00DA3B66" w:rsidP="008C4E82">
      <w:pPr>
        <w:pStyle w:val="NoSpacing"/>
        <w:jc w:val="center"/>
        <w:rPr>
          <w:rFonts w:ascii="Arial Rounded MT Bold" w:hAnsi="Arial Rounded MT Bold"/>
          <w:sz w:val="32"/>
        </w:rPr>
      </w:pPr>
      <w:r w:rsidRPr="008C4E82">
        <w:rPr>
          <w:rFonts w:asciiTheme="majorHAnsi" w:hAnsiTheme="majorHAnsi" w:cstheme="majorHAnsi"/>
          <w:sz w:val="32"/>
        </w:rPr>
        <w:t>October</w:t>
      </w:r>
      <w:r w:rsidR="00616A71">
        <w:rPr>
          <w:rFonts w:asciiTheme="majorHAnsi" w:hAnsiTheme="majorHAnsi" w:cstheme="majorHAnsi"/>
          <w:sz w:val="32"/>
        </w:rPr>
        <w:t xml:space="preserve"> 8, 2022</w:t>
      </w:r>
    </w:p>
    <w:p w:rsidR="00DA3B66" w:rsidRDefault="00DA3B66" w:rsidP="00744AEE">
      <w:pPr>
        <w:pStyle w:val="NoSpacing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26"/>
        <w:gridCol w:w="653"/>
        <w:gridCol w:w="2121"/>
        <w:gridCol w:w="1203"/>
        <w:gridCol w:w="1203"/>
        <w:gridCol w:w="1203"/>
        <w:gridCol w:w="1203"/>
        <w:gridCol w:w="1203"/>
      </w:tblGrid>
      <w:tr w:rsidR="008E1C9A" w:rsidRPr="00A34675" w:rsidTr="00A34675">
        <w:trPr>
          <w:cantSplit/>
          <w:trHeight w:val="2016"/>
        </w:trPr>
        <w:tc>
          <w:tcPr>
            <w:tcW w:w="182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CONFERENCE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ENTER WARMUP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LEAVE WARMUP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ENTER FIELD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PERFORMANCE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E1C9A" w:rsidRPr="00A34675" w:rsidRDefault="00A34675" w:rsidP="008E1C9A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CLINICIAN</w:t>
            </w:r>
          </w:p>
        </w:tc>
      </w:tr>
      <w:tr w:rsidR="008E1C9A" w:rsidRPr="00DA3B66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8E1C9A" w:rsidP="00A34675">
            <w:pPr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Tenaha</w:t>
            </w:r>
          </w:p>
        </w:tc>
        <w:tc>
          <w:tcPr>
            <w:tcW w:w="65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8E1C9A" w:rsidRPr="00A34675" w:rsidRDefault="008E1C9A" w:rsidP="00A34675">
            <w:pPr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Brian Sours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E1C9A" w:rsidRPr="00A34675">
              <w:rPr>
                <w:rFonts w:cstheme="minorHAnsi"/>
                <w:sz w:val="24"/>
                <w:szCs w:val="24"/>
              </w:rPr>
              <w:t>:15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E1C9A" w:rsidRPr="00A34675">
              <w:rPr>
                <w:rFonts w:cstheme="minorHAnsi"/>
                <w:sz w:val="24"/>
                <w:szCs w:val="24"/>
              </w:rPr>
              <w:t>:45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E1C9A" w:rsidRPr="00A34675">
              <w:rPr>
                <w:rFonts w:cstheme="minorHAnsi"/>
                <w:sz w:val="24"/>
                <w:szCs w:val="24"/>
              </w:rPr>
              <w:t>:55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8E1C9A" w:rsidRPr="00A34675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B62371" w:rsidRPr="00DA3B66" w:rsidTr="00A34675">
        <w:trPr>
          <w:trHeight w:val="432"/>
        </w:trPr>
        <w:tc>
          <w:tcPr>
            <w:tcW w:w="1826" w:type="dxa"/>
            <w:vAlign w:val="center"/>
          </w:tcPr>
          <w:p w:rsidR="00B62371" w:rsidRPr="00A34675" w:rsidRDefault="00B62371" w:rsidP="00A34675">
            <w:pPr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San Augustine</w:t>
            </w:r>
          </w:p>
        </w:tc>
        <w:tc>
          <w:tcPr>
            <w:tcW w:w="65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B62371" w:rsidRPr="00A34675" w:rsidRDefault="00B23B81" w:rsidP="006C41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</w:t>
            </w:r>
            <w:r w:rsidR="00B62371">
              <w:rPr>
                <w:rFonts w:cstheme="minorHAnsi"/>
                <w:sz w:val="24"/>
                <w:szCs w:val="24"/>
              </w:rPr>
              <w:t>m</w:t>
            </w:r>
            <w:r w:rsidR="006C41DD">
              <w:rPr>
                <w:rFonts w:cstheme="minorHAnsi"/>
                <w:sz w:val="24"/>
                <w:szCs w:val="24"/>
              </w:rPr>
              <w:t>ae</w:t>
            </w:r>
            <w:r w:rsidR="00B62371">
              <w:rPr>
                <w:rFonts w:cstheme="minorHAnsi"/>
                <w:sz w:val="24"/>
                <w:szCs w:val="24"/>
              </w:rPr>
              <w:t>l Mendoza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7:45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8:25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8:30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B62371" w:rsidRPr="00DA3B66" w:rsidTr="00A34675">
        <w:trPr>
          <w:trHeight w:val="432"/>
        </w:trPr>
        <w:tc>
          <w:tcPr>
            <w:tcW w:w="1826" w:type="dxa"/>
            <w:vAlign w:val="center"/>
          </w:tcPr>
          <w:p w:rsidR="00B62371" w:rsidRPr="00A34675" w:rsidRDefault="00B62371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Harleton</w:t>
            </w:r>
          </w:p>
        </w:tc>
        <w:tc>
          <w:tcPr>
            <w:tcW w:w="65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B62371" w:rsidRPr="00A34675" w:rsidRDefault="00B23B81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</w:t>
            </w:r>
            <w:r w:rsidR="00A848F2">
              <w:rPr>
                <w:rFonts w:cstheme="minorHAnsi"/>
                <w:sz w:val="24"/>
                <w:szCs w:val="24"/>
              </w:rPr>
              <w:t>risti</w:t>
            </w:r>
            <w:r w:rsidR="00B62371">
              <w:rPr>
                <w:rFonts w:cstheme="minorHAnsi"/>
                <w:sz w:val="24"/>
                <w:szCs w:val="24"/>
              </w:rPr>
              <w:t xml:space="preserve"> Speer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8:45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8:55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</w:t>
            </w:r>
          </w:p>
        </w:tc>
        <w:tc>
          <w:tcPr>
            <w:tcW w:w="1203" w:type="dxa"/>
            <w:vAlign w:val="center"/>
          </w:tcPr>
          <w:p w:rsidR="00B62371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8E1C9A" w:rsidRPr="00DA3B66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C30391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 Sabine</w:t>
            </w:r>
          </w:p>
        </w:tc>
        <w:tc>
          <w:tcPr>
            <w:tcW w:w="65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8E1C9A" w:rsidRPr="00A34675" w:rsidRDefault="00C30391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Evan Richardson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8:45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9:25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9:30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E1C9A" w:rsidRPr="00DA3B66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B62371" w:rsidP="00A34675">
            <w:pPr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West Rusk</w:t>
            </w:r>
          </w:p>
        </w:tc>
        <w:tc>
          <w:tcPr>
            <w:tcW w:w="65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2121" w:type="dxa"/>
            <w:vAlign w:val="center"/>
          </w:tcPr>
          <w:p w:rsidR="008E1C9A" w:rsidRPr="00A34675" w:rsidRDefault="00B62371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Grady Haffner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9:55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1203" w:type="dxa"/>
            <w:vAlign w:val="center"/>
          </w:tcPr>
          <w:p w:rsidR="008E1C9A" w:rsidRPr="00A34675" w:rsidRDefault="00B62371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8E1C9A" w:rsidRPr="00C3688E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CE229B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Shelbyville</w:t>
            </w:r>
          </w:p>
        </w:tc>
        <w:tc>
          <w:tcPr>
            <w:tcW w:w="65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8E1C9A" w:rsidRPr="00A34675" w:rsidRDefault="00CE229B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Kennon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9:45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10:25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1203" w:type="dxa"/>
            <w:vAlign w:val="center"/>
          </w:tcPr>
          <w:p w:rsidR="008E1C9A" w:rsidRPr="00A34675" w:rsidRDefault="008C0DCD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8E1C9A" w:rsidRPr="00C3688E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CE229B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Hemphill</w:t>
            </w:r>
          </w:p>
        </w:tc>
        <w:tc>
          <w:tcPr>
            <w:tcW w:w="653" w:type="dxa"/>
            <w:vAlign w:val="center"/>
          </w:tcPr>
          <w:p w:rsidR="008E1C9A" w:rsidRPr="00A34675" w:rsidRDefault="00CE229B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E1C9A" w:rsidRPr="00A3467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21" w:type="dxa"/>
            <w:vAlign w:val="center"/>
          </w:tcPr>
          <w:p w:rsidR="008E1C9A" w:rsidRPr="00A34675" w:rsidRDefault="00CE229B" w:rsidP="00B23B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 Jesmore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10:55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1203" w:type="dxa"/>
            <w:vAlign w:val="center"/>
          </w:tcPr>
          <w:p w:rsidR="008E1C9A" w:rsidRPr="00A34675" w:rsidRDefault="00CE5435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E1C9A" w:rsidRPr="00C3688E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CE5435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Tatum</w:t>
            </w:r>
          </w:p>
        </w:tc>
        <w:tc>
          <w:tcPr>
            <w:tcW w:w="653" w:type="dxa"/>
            <w:vAlign w:val="center"/>
          </w:tcPr>
          <w:p w:rsidR="008E1C9A" w:rsidRPr="00A34675" w:rsidRDefault="00CE229B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E1C9A" w:rsidRPr="00A3467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21" w:type="dxa"/>
            <w:vAlign w:val="center"/>
          </w:tcPr>
          <w:p w:rsidR="008E1C9A" w:rsidRPr="00A34675" w:rsidRDefault="00CE5435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 Sandage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10:45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11:15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11:25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1203" w:type="dxa"/>
            <w:vAlign w:val="center"/>
          </w:tcPr>
          <w:p w:rsidR="008E1C9A" w:rsidRPr="00A34675" w:rsidRDefault="00CE5435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8E1C9A" w:rsidRPr="00C3688E" w:rsidTr="00A34675">
        <w:trPr>
          <w:trHeight w:val="432"/>
        </w:trPr>
        <w:tc>
          <w:tcPr>
            <w:tcW w:w="1826" w:type="dxa"/>
            <w:vAlign w:val="center"/>
          </w:tcPr>
          <w:p w:rsidR="008E1C9A" w:rsidRPr="00A34675" w:rsidRDefault="00A848F2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Harmony</w:t>
            </w:r>
          </w:p>
        </w:tc>
        <w:tc>
          <w:tcPr>
            <w:tcW w:w="65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2121" w:type="dxa"/>
            <w:vAlign w:val="center"/>
          </w:tcPr>
          <w:p w:rsidR="008E1C9A" w:rsidRPr="00A34675" w:rsidRDefault="00A848F2" w:rsidP="00A34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Thomas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11:15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11:45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11:55</w:t>
            </w:r>
          </w:p>
        </w:tc>
        <w:tc>
          <w:tcPr>
            <w:tcW w:w="1203" w:type="dxa"/>
            <w:vAlign w:val="center"/>
          </w:tcPr>
          <w:p w:rsidR="008E1C9A" w:rsidRPr="00A34675" w:rsidRDefault="008E1C9A" w:rsidP="00A346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1203" w:type="dxa"/>
            <w:vAlign w:val="center"/>
          </w:tcPr>
          <w:p w:rsidR="008E1C9A" w:rsidRPr="00A34675" w:rsidRDefault="008C0DCD" w:rsidP="00A346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642B0E" w:rsidRPr="00C3688E" w:rsidTr="00A34675">
        <w:trPr>
          <w:trHeight w:val="432"/>
        </w:trPr>
        <w:tc>
          <w:tcPr>
            <w:tcW w:w="10615" w:type="dxa"/>
            <w:gridSpan w:val="8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675"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961E8F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Carlisle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642B0E" w:rsidRPr="00A34675" w:rsidRDefault="00961E8F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Clifton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961E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</w:t>
            </w:r>
            <w:r w:rsidR="00961E8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03" w:type="dxa"/>
            <w:vAlign w:val="center"/>
          </w:tcPr>
          <w:p w:rsidR="00642B0E" w:rsidRPr="00A34675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12:45</w:t>
            </w:r>
          </w:p>
        </w:tc>
        <w:tc>
          <w:tcPr>
            <w:tcW w:w="1203" w:type="dxa"/>
            <w:vAlign w:val="center"/>
          </w:tcPr>
          <w:p w:rsidR="00642B0E" w:rsidRPr="00A34675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12:55</w:t>
            </w:r>
          </w:p>
        </w:tc>
        <w:tc>
          <w:tcPr>
            <w:tcW w:w="1203" w:type="dxa"/>
            <w:vAlign w:val="center"/>
          </w:tcPr>
          <w:p w:rsidR="00642B0E" w:rsidRPr="00A34675" w:rsidRDefault="00961E8F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1:00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Default="00961E8F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Troup</w:t>
            </w:r>
          </w:p>
        </w:tc>
        <w:tc>
          <w:tcPr>
            <w:tcW w:w="653" w:type="dxa"/>
            <w:vAlign w:val="center"/>
          </w:tcPr>
          <w:p w:rsidR="00642B0E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2121" w:type="dxa"/>
            <w:vAlign w:val="center"/>
          </w:tcPr>
          <w:p w:rsidR="00642B0E" w:rsidRDefault="00961E8F" w:rsidP="00961E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Castillo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12:45</w:t>
            </w:r>
          </w:p>
        </w:tc>
        <w:tc>
          <w:tcPr>
            <w:tcW w:w="1203" w:type="dxa"/>
            <w:vAlign w:val="center"/>
          </w:tcPr>
          <w:p w:rsidR="00642B0E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1:15</w:t>
            </w:r>
          </w:p>
        </w:tc>
        <w:tc>
          <w:tcPr>
            <w:tcW w:w="1203" w:type="dxa"/>
            <w:vAlign w:val="center"/>
          </w:tcPr>
          <w:p w:rsidR="00642B0E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1:25</w:t>
            </w:r>
          </w:p>
        </w:tc>
        <w:tc>
          <w:tcPr>
            <w:tcW w:w="1203" w:type="dxa"/>
            <w:vAlign w:val="center"/>
          </w:tcPr>
          <w:p w:rsidR="00642B0E" w:rsidRDefault="00961E8F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1:30</w:t>
            </w:r>
          </w:p>
        </w:tc>
        <w:tc>
          <w:tcPr>
            <w:tcW w:w="1203" w:type="dxa"/>
            <w:vAlign w:val="center"/>
          </w:tcPr>
          <w:p w:rsidR="00642B0E" w:rsidRDefault="00961E8F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Diboll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2121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Erasmo Herrera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</w:t>
            </w:r>
            <w:r w:rsidRPr="00A346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1:55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2:00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Rusk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2121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Gehrig Blankenship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2:25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2:30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Chapel Hill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2121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 Hewitt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75">
              <w:rPr>
                <w:rFonts w:cstheme="minorHAnsi"/>
                <w:sz w:val="24"/>
                <w:szCs w:val="24"/>
              </w:rPr>
              <w:t>2:15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2:45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2:55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3:00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Hallsville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2121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Sherri Morgan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2:45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3:25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3:30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Beckville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642B0E" w:rsidRPr="00A34675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Josh King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3:45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3:5</w:t>
            </w:r>
            <w:r w:rsidRPr="00A346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4:00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Timpson</w:t>
            </w:r>
          </w:p>
        </w:tc>
        <w:tc>
          <w:tcPr>
            <w:tcW w:w="65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2121" w:type="dxa"/>
            <w:vAlign w:val="center"/>
          </w:tcPr>
          <w:p w:rsidR="00642B0E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Johnnie Cotton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3:45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4:15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4:25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4:30</w:t>
            </w:r>
          </w:p>
        </w:tc>
        <w:tc>
          <w:tcPr>
            <w:tcW w:w="1203" w:type="dxa"/>
            <w:vAlign w:val="center"/>
          </w:tcPr>
          <w:p w:rsidR="00642B0E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642B0E" w:rsidRPr="00C3688E" w:rsidTr="00A34675">
        <w:trPr>
          <w:trHeight w:val="432"/>
        </w:trPr>
        <w:tc>
          <w:tcPr>
            <w:tcW w:w="1826" w:type="dxa"/>
            <w:vAlign w:val="center"/>
          </w:tcPr>
          <w:p w:rsidR="00642B0E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Carthage</w:t>
            </w:r>
          </w:p>
        </w:tc>
        <w:tc>
          <w:tcPr>
            <w:tcW w:w="65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2121" w:type="dxa"/>
            <w:vAlign w:val="center"/>
          </w:tcPr>
          <w:p w:rsidR="00642B0E" w:rsidRDefault="00642B0E" w:rsidP="00642B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Nicholas Durham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4:15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4:45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4:55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5:00</w:t>
            </w:r>
          </w:p>
        </w:tc>
        <w:tc>
          <w:tcPr>
            <w:tcW w:w="1203" w:type="dxa"/>
            <w:vAlign w:val="center"/>
          </w:tcPr>
          <w:p w:rsidR="00642B0E" w:rsidRPr="00A34675" w:rsidRDefault="00642B0E" w:rsidP="00642B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</w:tbl>
    <w:p w:rsidR="00A34675" w:rsidRDefault="00A34675" w:rsidP="00A34675">
      <w:pPr>
        <w:pStyle w:val="NoSpacing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8C4E82" w:rsidRPr="008C4E82" w:rsidTr="00391FF4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8C4E82" w:rsidRPr="008C4E82" w:rsidRDefault="008E17EF" w:rsidP="00FF1F04">
            <w:pPr>
              <w:pStyle w:val="NoSpacing"/>
              <w:jc w:val="center"/>
              <w:rPr>
                <w:b/>
                <w:sz w:val="24"/>
              </w:rPr>
            </w:pPr>
            <w:r w:rsidRPr="00391FF4">
              <w:rPr>
                <w:b/>
                <w:sz w:val="24"/>
              </w:rPr>
              <w:t>CLINICIANS</w:t>
            </w:r>
            <w:r w:rsidR="008C4E82" w:rsidRPr="008C4E82">
              <w:rPr>
                <w:b/>
                <w:sz w:val="24"/>
              </w:rPr>
              <w:t>:</w:t>
            </w:r>
          </w:p>
        </w:tc>
      </w:tr>
      <w:tr w:rsidR="008C4E82" w:rsidRPr="00391FF4" w:rsidTr="00391FF4">
        <w:trPr>
          <w:trHeight w:val="1202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4E82" w:rsidRPr="00391FF4" w:rsidRDefault="008C4E82" w:rsidP="008C4E82">
            <w:pPr>
              <w:pStyle w:val="NoSpacing"/>
              <w:rPr>
                <w:sz w:val="24"/>
              </w:rPr>
            </w:pPr>
            <w:r w:rsidRPr="00391FF4">
              <w:rPr>
                <w:sz w:val="24"/>
              </w:rPr>
              <w:t>A. Doice Grant</w:t>
            </w:r>
          </w:p>
          <w:p w:rsidR="008C4E82" w:rsidRPr="00391FF4" w:rsidRDefault="00A848F2" w:rsidP="008C4E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B. Nei</w:t>
            </w:r>
            <w:r w:rsidR="00616A71">
              <w:rPr>
                <w:sz w:val="24"/>
              </w:rPr>
              <w:t>l Grant</w:t>
            </w:r>
          </w:p>
          <w:p w:rsidR="008C4E82" w:rsidRPr="00391FF4" w:rsidRDefault="00616A71" w:rsidP="008C4E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C. Jonathan Kelly</w:t>
            </w:r>
          </w:p>
          <w:p w:rsidR="008C4E82" w:rsidRPr="00391FF4" w:rsidRDefault="00B62371" w:rsidP="008C4E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D. Denny Whitley</w:t>
            </w:r>
          </w:p>
        </w:tc>
      </w:tr>
    </w:tbl>
    <w:p w:rsidR="00391FF4" w:rsidRDefault="00391FF4" w:rsidP="008C4E82">
      <w:pPr>
        <w:pStyle w:val="NoSpacing"/>
        <w:rPr>
          <w:sz w:val="24"/>
        </w:rPr>
      </w:pPr>
    </w:p>
    <w:p w:rsidR="008C4E82" w:rsidRPr="00A34675" w:rsidRDefault="008C4E82" w:rsidP="008C4E82">
      <w:pPr>
        <w:pStyle w:val="NoSpacing"/>
        <w:rPr>
          <w:sz w:val="24"/>
        </w:rPr>
      </w:pPr>
      <w:r>
        <w:t>***Upon completion of</w:t>
      </w:r>
      <w:r w:rsidRPr="008C4E82">
        <w:t xml:space="preserve"> </w:t>
      </w:r>
      <w:r>
        <w:t xml:space="preserve">your </w:t>
      </w:r>
      <w:r w:rsidRPr="008C4E82">
        <w:t>band</w:t>
      </w:r>
      <w:r>
        <w:t>’s</w:t>
      </w:r>
      <w:r w:rsidRPr="008C4E82">
        <w:t xml:space="preserve"> clinic, report to the press box to pick up judges’ comment sheets, video recording of the performance, and patches (if applicable).</w:t>
      </w:r>
      <w:r w:rsidR="00B86785">
        <w:t xml:space="preserve"> An elevator is available directly beneath the press box.</w:t>
      </w:r>
    </w:p>
    <w:sectPr w:rsidR="008C4E82" w:rsidRPr="00A34675" w:rsidSect="00A848F2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1B" w:rsidRDefault="001D5D1B" w:rsidP="008C4E82">
      <w:pPr>
        <w:spacing w:after="0" w:line="240" w:lineRule="auto"/>
      </w:pPr>
      <w:r>
        <w:separator/>
      </w:r>
    </w:p>
  </w:endnote>
  <w:endnote w:type="continuationSeparator" w:id="0">
    <w:p w:rsidR="001D5D1B" w:rsidRDefault="001D5D1B" w:rsidP="008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1B" w:rsidRDefault="001D5D1B" w:rsidP="008C4E82">
      <w:pPr>
        <w:spacing w:after="0" w:line="240" w:lineRule="auto"/>
      </w:pPr>
      <w:r>
        <w:separator/>
      </w:r>
    </w:p>
  </w:footnote>
  <w:footnote w:type="continuationSeparator" w:id="0">
    <w:p w:rsidR="001D5D1B" w:rsidRDefault="001D5D1B" w:rsidP="008C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E"/>
    <w:rsid w:val="00024497"/>
    <w:rsid w:val="000455DE"/>
    <w:rsid w:val="00067835"/>
    <w:rsid w:val="00070953"/>
    <w:rsid w:val="00075C9A"/>
    <w:rsid w:val="00075F7E"/>
    <w:rsid w:val="000A12F2"/>
    <w:rsid w:val="000F717E"/>
    <w:rsid w:val="0010286C"/>
    <w:rsid w:val="00107E17"/>
    <w:rsid w:val="00193AE3"/>
    <w:rsid w:val="001963AE"/>
    <w:rsid w:val="001D5D1B"/>
    <w:rsid w:val="001D6BB3"/>
    <w:rsid w:val="001F3A59"/>
    <w:rsid w:val="002360CF"/>
    <w:rsid w:val="00284F88"/>
    <w:rsid w:val="00286AF3"/>
    <w:rsid w:val="002D05D1"/>
    <w:rsid w:val="002D1172"/>
    <w:rsid w:val="002D6B9A"/>
    <w:rsid w:val="00312C07"/>
    <w:rsid w:val="003142C6"/>
    <w:rsid w:val="00327FF3"/>
    <w:rsid w:val="0033038C"/>
    <w:rsid w:val="00333F7B"/>
    <w:rsid w:val="00335037"/>
    <w:rsid w:val="00350305"/>
    <w:rsid w:val="00370888"/>
    <w:rsid w:val="00391FF4"/>
    <w:rsid w:val="003A068E"/>
    <w:rsid w:val="003A3372"/>
    <w:rsid w:val="003B37F2"/>
    <w:rsid w:val="004A6E21"/>
    <w:rsid w:val="004E3685"/>
    <w:rsid w:val="004E70EB"/>
    <w:rsid w:val="005317EC"/>
    <w:rsid w:val="00573BF5"/>
    <w:rsid w:val="005C7E1B"/>
    <w:rsid w:val="00616A71"/>
    <w:rsid w:val="00636560"/>
    <w:rsid w:val="00642B0E"/>
    <w:rsid w:val="00652FB8"/>
    <w:rsid w:val="00653654"/>
    <w:rsid w:val="006633D6"/>
    <w:rsid w:val="00673CAB"/>
    <w:rsid w:val="00681C16"/>
    <w:rsid w:val="00684CC4"/>
    <w:rsid w:val="006B7D8C"/>
    <w:rsid w:val="006C41DD"/>
    <w:rsid w:val="00701E51"/>
    <w:rsid w:val="00711BD8"/>
    <w:rsid w:val="00733F5B"/>
    <w:rsid w:val="00744AEE"/>
    <w:rsid w:val="00745366"/>
    <w:rsid w:val="0075789E"/>
    <w:rsid w:val="007A14F7"/>
    <w:rsid w:val="007A58DF"/>
    <w:rsid w:val="007B136F"/>
    <w:rsid w:val="007D287B"/>
    <w:rsid w:val="007E5F68"/>
    <w:rsid w:val="0080309A"/>
    <w:rsid w:val="00815557"/>
    <w:rsid w:val="00834413"/>
    <w:rsid w:val="00834A72"/>
    <w:rsid w:val="0086085A"/>
    <w:rsid w:val="00865F6B"/>
    <w:rsid w:val="00876028"/>
    <w:rsid w:val="008A54B0"/>
    <w:rsid w:val="008A79DF"/>
    <w:rsid w:val="008C0DCD"/>
    <w:rsid w:val="008C4E82"/>
    <w:rsid w:val="008E17EF"/>
    <w:rsid w:val="008E1C9A"/>
    <w:rsid w:val="008E4F11"/>
    <w:rsid w:val="00955C36"/>
    <w:rsid w:val="0095736D"/>
    <w:rsid w:val="00961E8F"/>
    <w:rsid w:val="009B5B6C"/>
    <w:rsid w:val="00A34675"/>
    <w:rsid w:val="00A47C3B"/>
    <w:rsid w:val="00A848F2"/>
    <w:rsid w:val="00A87559"/>
    <w:rsid w:val="00A9284F"/>
    <w:rsid w:val="00B03A22"/>
    <w:rsid w:val="00B04E3D"/>
    <w:rsid w:val="00B23B81"/>
    <w:rsid w:val="00B35800"/>
    <w:rsid w:val="00B45B73"/>
    <w:rsid w:val="00B62371"/>
    <w:rsid w:val="00B86785"/>
    <w:rsid w:val="00B92306"/>
    <w:rsid w:val="00BC0FE2"/>
    <w:rsid w:val="00BC4431"/>
    <w:rsid w:val="00BD1218"/>
    <w:rsid w:val="00C30391"/>
    <w:rsid w:val="00C3688E"/>
    <w:rsid w:val="00C95CF6"/>
    <w:rsid w:val="00CB645D"/>
    <w:rsid w:val="00CB680A"/>
    <w:rsid w:val="00CE229B"/>
    <w:rsid w:val="00CE5435"/>
    <w:rsid w:val="00D03CBF"/>
    <w:rsid w:val="00D367C8"/>
    <w:rsid w:val="00D454FE"/>
    <w:rsid w:val="00D719A1"/>
    <w:rsid w:val="00D80106"/>
    <w:rsid w:val="00D94B00"/>
    <w:rsid w:val="00D9504F"/>
    <w:rsid w:val="00DA1332"/>
    <w:rsid w:val="00DA3B66"/>
    <w:rsid w:val="00DA4929"/>
    <w:rsid w:val="00DD0FB9"/>
    <w:rsid w:val="00DE44F7"/>
    <w:rsid w:val="00E03803"/>
    <w:rsid w:val="00E05289"/>
    <w:rsid w:val="00E23BE5"/>
    <w:rsid w:val="00E65792"/>
    <w:rsid w:val="00E66C0E"/>
    <w:rsid w:val="00E9363D"/>
    <w:rsid w:val="00E97FC8"/>
    <w:rsid w:val="00EA15D3"/>
    <w:rsid w:val="00EB02B8"/>
    <w:rsid w:val="00F038F3"/>
    <w:rsid w:val="00F16DFB"/>
    <w:rsid w:val="00F2768A"/>
    <w:rsid w:val="00F27EC4"/>
    <w:rsid w:val="00F31C73"/>
    <w:rsid w:val="00F50C1A"/>
    <w:rsid w:val="00F66AEE"/>
    <w:rsid w:val="00F74D2F"/>
    <w:rsid w:val="00F84422"/>
    <w:rsid w:val="00FB5CA5"/>
    <w:rsid w:val="00FB61B1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8DE90-668D-457D-A067-8AF311A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A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82"/>
  </w:style>
  <w:style w:type="paragraph" w:styleId="Footer">
    <w:name w:val="footer"/>
    <w:basedOn w:val="Normal"/>
    <w:link w:val="FooterChar"/>
    <w:uiPriority w:val="99"/>
    <w:unhideWhenUsed/>
    <w:rsid w:val="008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Jones</dc:creator>
  <cp:keywords/>
  <dc:description/>
  <cp:lastModifiedBy>Jim Jones</cp:lastModifiedBy>
  <cp:revision>15</cp:revision>
  <cp:lastPrinted>2022-09-29T19:17:00Z</cp:lastPrinted>
  <dcterms:created xsi:type="dcterms:W3CDTF">2022-09-25T19:17:00Z</dcterms:created>
  <dcterms:modified xsi:type="dcterms:W3CDTF">2022-09-29T19:17:00Z</dcterms:modified>
</cp:coreProperties>
</file>